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6667" w:rsidRDefault="00BA6667" w:rsidP="00E350EE">
      <w:pPr>
        <w:ind w:hanging="142"/>
        <w:jc w:val="center"/>
        <w:rPr>
          <w:rFonts w:ascii="Times New Roman" w:hAnsi="Times New Roman"/>
          <w:b/>
          <w:sz w:val="28"/>
        </w:rPr>
      </w:pPr>
      <w:bookmarkStart w:id="0" w:name="_GoBack"/>
      <w:bookmarkEnd w:id="0"/>
    </w:p>
    <w:p w:rsidR="00BA6667" w:rsidRDefault="00BA6667" w:rsidP="00E350EE">
      <w:pPr>
        <w:ind w:hanging="142"/>
        <w:jc w:val="center"/>
        <w:rPr>
          <w:rFonts w:ascii="Times New Roman" w:hAnsi="Times New Roman"/>
          <w:b/>
          <w:sz w:val="28"/>
        </w:rPr>
      </w:pPr>
    </w:p>
    <w:p w:rsidR="00C07916" w:rsidRPr="0050608C" w:rsidRDefault="00E24A4A" w:rsidP="00E350EE">
      <w:pPr>
        <w:ind w:hanging="142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СПИСОК</w:t>
      </w:r>
    </w:p>
    <w:p w:rsidR="00C07916" w:rsidRPr="00E350EE" w:rsidRDefault="00C07916" w:rsidP="00C0145F">
      <w:pPr>
        <w:ind w:firstLine="0"/>
        <w:jc w:val="center"/>
        <w:rPr>
          <w:rFonts w:ascii="Times New Roman" w:hAnsi="Times New Roman"/>
          <w:b/>
          <w:sz w:val="28"/>
        </w:rPr>
      </w:pPr>
      <w:r w:rsidRPr="00E350EE">
        <w:rPr>
          <w:rFonts w:ascii="Times New Roman" w:hAnsi="Times New Roman"/>
          <w:b/>
          <w:sz w:val="28"/>
        </w:rPr>
        <w:t xml:space="preserve">информационных ресурсов по дисциплине </w:t>
      </w:r>
    </w:p>
    <w:p w:rsidR="00080A68" w:rsidRDefault="00080A68" w:rsidP="00080A68">
      <w:pPr>
        <w:autoSpaceDN w:val="0"/>
        <w:spacing w:line="240" w:lineRule="auto"/>
        <w:jc w:val="center"/>
        <w:outlineLvl w:val="3"/>
        <w:rPr>
          <w:rFonts w:ascii="Times New Roman" w:hAnsi="Times New Roman"/>
          <w:b/>
          <w:bCs/>
          <w:noProof/>
          <w:color w:val="000000"/>
          <w:sz w:val="28"/>
          <w:szCs w:val="28"/>
          <w:lang w:eastAsia="ru-RU"/>
        </w:rPr>
      </w:pPr>
      <w:r w:rsidRPr="00AB23AE">
        <w:rPr>
          <w:rFonts w:ascii="Times New Roman" w:hAnsi="Times New Roman"/>
          <w:b/>
          <w:bCs/>
          <w:noProof/>
          <w:color w:val="000000"/>
          <w:sz w:val="28"/>
          <w:szCs w:val="28"/>
          <w:lang w:eastAsia="ru-RU"/>
        </w:rPr>
        <w:t>«</w:t>
      </w:r>
      <w:r w:rsidR="00BA6667">
        <w:rPr>
          <w:rFonts w:ascii="Times New Roman" w:eastAsia="Times New Roman" w:hAnsi="Times New Roman"/>
          <w:b/>
          <w:color w:val="000000"/>
          <w:sz w:val="28"/>
          <w:szCs w:val="28"/>
        </w:rPr>
        <w:t>Ознакомительная практика</w:t>
      </w:r>
      <w:r w:rsidRPr="00AB23AE">
        <w:rPr>
          <w:rFonts w:ascii="Times New Roman" w:hAnsi="Times New Roman"/>
          <w:b/>
          <w:bCs/>
          <w:noProof/>
          <w:color w:val="000000"/>
          <w:sz w:val="28"/>
          <w:szCs w:val="28"/>
          <w:lang w:eastAsia="ru-RU"/>
        </w:rPr>
        <w:t>»</w:t>
      </w:r>
    </w:p>
    <w:p w:rsidR="00BA6667" w:rsidRDefault="00BA6667" w:rsidP="00080A68">
      <w:pPr>
        <w:autoSpaceDN w:val="0"/>
        <w:spacing w:line="240" w:lineRule="auto"/>
        <w:jc w:val="center"/>
        <w:outlineLvl w:val="3"/>
        <w:rPr>
          <w:rFonts w:ascii="Times New Roman" w:hAnsi="Times New Roman"/>
          <w:b/>
          <w:bCs/>
          <w:noProof/>
          <w:color w:val="000000"/>
          <w:sz w:val="28"/>
          <w:szCs w:val="28"/>
          <w:lang w:eastAsia="ru-RU"/>
        </w:rPr>
      </w:pPr>
    </w:p>
    <w:p w:rsidR="00BA6667" w:rsidRDefault="00BA6667" w:rsidP="00080A68">
      <w:pPr>
        <w:autoSpaceDN w:val="0"/>
        <w:spacing w:line="240" w:lineRule="auto"/>
        <w:jc w:val="center"/>
        <w:outlineLvl w:val="3"/>
        <w:rPr>
          <w:rFonts w:ascii="Times New Roman" w:hAnsi="Times New Roman"/>
          <w:b/>
          <w:bCs/>
          <w:noProof/>
          <w:color w:val="000000"/>
          <w:sz w:val="28"/>
          <w:szCs w:val="28"/>
          <w:lang w:eastAsia="ru-RU"/>
        </w:rPr>
      </w:pPr>
    </w:p>
    <w:p w:rsidR="00BA6667" w:rsidRDefault="00BA6667" w:rsidP="00080A68">
      <w:pPr>
        <w:autoSpaceDN w:val="0"/>
        <w:spacing w:line="240" w:lineRule="auto"/>
        <w:jc w:val="center"/>
        <w:outlineLvl w:val="3"/>
        <w:rPr>
          <w:rFonts w:ascii="Times New Roman" w:hAnsi="Times New Roman"/>
          <w:b/>
          <w:bCs/>
          <w:noProof/>
          <w:color w:val="000000"/>
          <w:sz w:val="28"/>
          <w:szCs w:val="28"/>
          <w:lang w:eastAsia="ru-RU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44"/>
        <w:gridCol w:w="1764"/>
        <w:gridCol w:w="3271"/>
        <w:gridCol w:w="2102"/>
        <w:gridCol w:w="1336"/>
      </w:tblGrid>
      <w:tr w:rsidR="00BA6667" w:rsidTr="00BA6667">
        <w:trPr>
          <w:trHeight w:hRule="exact" w:val="277"/>
        </w:trPr>
        <w:tc>
          <w:tcPr>
            <w:tcW w:w="9617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6667" w:rsidRDefault="00BA6667" w:rsidP="00767379">
            <w:pPr>
              <w:spacing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b/>
                <w:color w:val="000000"/>
                <w:sz w:val="19"/>
                <w:szCs w:val="19"/>
              </w:rPr>
              <w:t>6.1.1. Основная литература</w:t>
            </w:r>
          </w:p>
        </w:tc>
      </w:tr>
      <w:tr w:rsidR="00BA6667" w:rsidTr="00BA6667">
        <w:trPr>
          <w:trHeight w:hRule="exact" w:val="277"/>
        </w:trPr>
        <w:tc>
          <w:tcPr>
            <w:tcW w:w="1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6667" w:rsidRDefault="00BA6667" w:rsidP="00767379"/>
        </w:tc>
        <w:tc>
          <w:tcPr>
            <w:tcW w:w="17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6667" w:rsidRDefault="00BA6667" w:rsidP="00BA6667">
            <w:pPr>
              <w:spacing w:line="240" w:lineRule="auto"/>
              <w:ind w:firstLine="88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Авторы, составит</w:t>
            </w:r>
            <w:r>
              <w:rPr>
                <w:rFonts w:ascii="Times New Roman" w:hAnsi="Times New Roman"/>
                <w:color w:val="000000"/>
                <w:sz w:val="19"/>
                <w:szCs w:val="19"/>
              </w:rPr>
              <w:t>е</w:t>
            </w:r>
            <w:r>
              <w:rPr>
                <w:rFonts w:ascii="Times New Roman" w:hAnsi="Times New Roman"/>
                <w:color w:val="000000"/>
                <w:sz w:val="19"/>
                <w:szCs w:val="19"/>
              </w:rPr>
              <w:t>ли</w:t>
            </w:r>
          </w:p>
        </w:tc>
        <w:tc>
          <w:tcPr>
            <w:tcW w:w="3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6667" w:rsidRDefault="00BA6667" w:rsidP="00767379">
            <w:pPr>
              <w:spacing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Заглавие</w:t>
            </w:r>
          </w:p>
        </w:tc>
        <w:tc>
          <w:tcPr>
            <w:tcW w:w="21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6667" w:rsidRDefault="00BA6667" w:rsidP="00767379">
            <w:pPr>
              <w:spacing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Издательство, год</w:t>
            </w:r>
          </w:p>
        </w:tc>
        <w:tc>
          <w:tcPr>
            <w:tcW w:w="1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6667" w:rsidRDefault="00BA6667" w:rsidP="00767379">
            <w:pPr>
              <w:spacing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Кол</w:t>
            </w:r>
            <w:r>
              <w:rPr>
                <w:rFonts w:ascii="Times New Roman" w:hAnsi="Times New Roman"/>
                <w:color w:val="000000"/>
                <w:sz w:val="19"/>
                <w:szCs w:val="19"/>
              </w:rPr>
              <w:t>и</w:t>
            </w:r>
            <w:r>
              <w:rPr>
                <w:rFonts w:ascii="Times New Roman" w:hAnsi="Times New Roman"/>
                <w:color w:val="000000"/>
                <w:sz w:val="19"/>
                <w:szCs w:val="19"/>
              </w:rPr>
              <w:t>чество</w:t>
            </w:r>
          </w:p>
        </w:tc>
      </w:tr>
      <w:tr w:rsidR="00BA6667" w:rsidTr="00BA6667">
        <w:trPr>
          <w:trHeight w:hRule="exact" w:val="478"/>
        </w:trPr>
        <w:tc>
          <w:tcPr>
            <w:tcW w:w="1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6667" w:rsidRDefault="00BA6667" w:rsidP="00BA6667">
            <w:pPr>
              <w:spacing w:line="240" w:lineRule="auto"/>
              <w:ind w:firstLine="98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Л1.1</w:t>
            </w:r>
          </w:p>
        </w:tc>
        <w:tc>
          <w:tcPr>
            <w:tcW w:w="17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6667" w:rsidRDefault="00BA6667" w:rsidP="00BA6667">
            <w:pPr>
              <w:spacing w:line="240" w:lineRule="auto"/>
              <w:ind w:firstLine="88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Зиновьева, Н. Б.</w:t>
            </w:r>
          </w:p>
        </w:tc>
        <w:tc>
          <w:tcPr>
            <w:tcW w:w="3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6667" w:rsidRDefault="00BA6667" w:rsidP="00767379">
            <w:pPr>
              <w:spacing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Документоведение: Учебно-методическое пособие</w:t>
            </w:r>
          </w:p>
        </w:tc>
        <w:tc>
          <w:tcPr>
            <w:tcW w:w="21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6667" w:rsidRPr="00E00F31" w:rsidRDefault="00BA6667" w:rsidP="00767379">
            <w:pPr>
              <w:spacing w:line="240" w:lineRule="auto"/>
              <w:rPr>
                <w:sz w:val="19"/>
                <w:szCs w:val="19"/>
              </w:rPr>
            </w:pPr>
            <w:r w:rsidRPr="00E00F31">
              <w:rPr>
                <w:rFonts w:ascii="Times New Roman" w:hAnsi="Times New Roman"/>
                <w:color w:val="000000"/>
                <w:sz w:val="19"/>
                <w:szCs w:val="19"/>
              </w:rPr>
              <w:t xml:space="preserve">М.: ИПО </w:t>
            </w:r>
            <w:proofErr w:type="spellStart"/>
            <w:r w:rsidRPr="00E00F31">
              <w:rPr>
                <w:rFonts w:ascii="Times New Roman" w:hAnsi="Times New Roman"/>
                <w:color w:val="000000"/>
                <w:sz w:val="19"/>
                <w:szCs w:val="19"/>
              </w:rPr>
              <w:t>Пр</w:t>
            </w:r>
            <w:r w:rsidRPr="00E00F31">
              <w:rPr>
                <w:rFonts w:ascii="Times New Roman" w:hAnsi="Times New Roman"/>
                <w:color w:val="000000"/>
                <w:sz w:val="19"/>
                <w:szCs w:val="19"/>
              </w:rPr>
              <w:t>о</w:t>
            </w:r>
            <w:r w:rsidRPr="00E00F31">
              <w:rPr>
                <w:rFonts w:ascii="Times New Roman" w:hAnsi="Times New Roman"/>
                <w:color w:val="000000"/>
                <w:sz w:val="19"/>
                <w:szCs w:val="19"/>
              </w:rPr>
              <w:t>физдат</w:t>
            </w:r>
            <w:proofErr w:type="spellEnd"/>
            <w:proofErr w:type="gramStart"/>
            <w:r w:rsidRPr="00E00F31">
              <w:rPr>
                <w:rFonts w:ascii="Times New Roman" w:hAnsi="Times New Roman"/>
                <w:color w:val="000000"/>
                <w:sz w:val="19"/>
                <w:szCs w:val="19"/>
              </w:rPr>
              <w:t xml:space="preserve"> ;</w:t>
            </w:r>
            <w:proofErr w:type="gramEnd"/>
            <w:r w:rsidRPr="00E00F31">
              <w:rPr>
                <w:rFonts w:ascii="Times New Roman" w:hAnsi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 w:rsidRPr="00E00F31">
              <w:rPr>
                <w:rFonts w:ascii="Times New Roman" w:hAnsi="Times New Roman"/>
                <w:color w:val="000000"/>
                <w:sz w:val="19"/>
                <w:szCs w:val="19"/>
              </w:rPr>
              <w:t>Изд</w:t>
            </w:r>
            <w:proofErr w:type="spellEnd"/>
            <w:r w:rsidRPr="00E00F31">
              <w:rPr>
                <w:rFonts w:ascii="Times New Roman" w:hAnsi="Times New Roman"/>
                <w:color w:val="000000"/>
                <w:sz w:val="19"/>
                <w:szCs w:val="19"/>
              </w:rPr>
              <w:t>- во МГУКИ, 2001</w:t>
            </w:r>
          </w:p>
        </w:tc>
        <w:tc>
          <w:tcPr>
            <w:tcW w:w="1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BA6667" w:rsidRDefault="00BA6667" w:rsidP="00767379">
            <w:pPr>
              <w:spacing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1</w:t>
            </w:r>
          </w:p>
        </w:tc>
      </w:tr>
      <w:tr w:rsidR="00BA6667" w:rsidTr="00BA6667">
        <w:trPr>
          <w:trHeight w:hRule="exact" w:val="478"/>
        </w:trPr>
        <w:tc>
          <w:tcPr>
            <w:tcW w:w="1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6667" w:rsidRDefault="00BA6667" w:rsidP="00BA6667">
            <w:pPr>
              <w:spacing w:line="240" w:lineRule="auto"/>
              <w:ind w:firstLine="98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Л1.2</w:t>
            </w:r>
          </w:p>
        </w:tc>
        <w:tc>
          <w:tcPr>
            <w:tcW w:w="17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6667" w:rsidRDefault="00BA6667" w:rsidP="00BA6667">
            <w:pPr>
              <w:spacing w:line="240" w:lineRule="auto"/>
              <w:ind w:firstLine="88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19"/>
                <w:szCs w:val="19"/>
              </w:rPr>
              <w:t>Вышегородская</w:t>
            </w:r>
            <w:proofErr w:type="spellEnd"/>
            <w:r>
              <w:rPr>
                <w:rFonts w:ascii="Times New Roman" w:hAnsi="Times New Roman"/>
                <w:color w:val="000000"/>
                <w:sz w:val="19"/>
                <w:szCs w:val="19"/>
              </w:rPr>
              <w:t>, Е.Д.</w:t>
            </w:r>
          </w:p>
        </w:tc>
        <w:tc>
          <w:tcPr>
            <w:tcW w:w="3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6667" w:rsidRDefault="00BA6667" w:rsidP="00767379">
            <w:pPr>
              <w:spacing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Документоведение: учеб. п</w:t>
            </w:r>
            <w:r>
              <w:rPr>
                <w:rFonts w:ascii="Times New Roman" w:hAnsi="Times New Roman"/>
                <w:color w:val="000000"/>
                <w:sz w:val="19"/>
                <w:szCs w:val="19"/>
              </w:rPr>
              <w:t>о</w:t>
            </w:r>
            <w:r>
              <w:rPr>
                <w:rFonts w:ascii="Times New Roman" w:hAnsi="Times New Roman"/>
                <w:color w:val="000000"/>
                <w:sz w:val="19"/>
                <w:szCs w:val="19"/>
              </w:rPr>
              <w:t>собие</w:t>
            </w:r>
          </w:p>
        </w:tc>
        <w:tc>
          <w:tcPr>
            <w:tcW w:w="21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6667" w:rsidRPr="00E00F31" w:rsidRDefault="00BA6667" w:rsidP="00767379">
            <w:pPr>
              <w:spacing w:line="240" w:lineRule="auto"/>
              <w:rPr>
                <w:sz w:val="19"/>
                <w:szCs w:val="19"/>
              </w:rPr>
            </w:pPr>
            <w:r w:rsidRPr="00E00F31">
              <w:rPr>
                <w:rFonts w:ascii="Times New Roman" w:hAnsi="Times New Roman"/>
                <w:color w:val="000000"/>
                <w:sz w:val="19"/>
                <w:szCs w:val="19"/>
              </w:rPr>
              <w:t>Ростов н/Д.: ИЦ ДГТУ, 2008</w:t>
            </w:r>
          </w:p>
        </w:tc>
        <w:tc>
          <w:tcPr>
            <w:tcW w:w="1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BA6667" w:rsidRDefault="00BA6667" w:rsidP="00767379">
            <w:pPr>
              <w:spacing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ЭБС</w:t>
            </w:r>
          </w:p>
        </w:tc>
      </w:tr>
      <w:tr w:rsidR="00BA6667" w:rsidTr="00BA6667">
        <w:trPr>
          <w:trHeight w:hRule="exact" w:val="277"/>
        </w:trPr>
        <w:tc>
          <w:tcPr>
            <w:tcW w:w="9617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6667" w:rsidRDefault="00BA6667" w:rsidP="00BA6667">
            <w:pPr>
              <w:spacing w:line="240" w:lineRule="auto"/>
              <w:ind w:firstLine="98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b/>
                <w:color w:val="000000"/>
                <w:sz w:val="19"/>
                <w:szCs w:val="19"/>
              </w:rPr>
              <w:t>6.1.2. Дополнительная литература</w:t>
            </w:r>
          </w:p>
        </w:tc>
      </w:tr>
      <w:tr w:rsidR="00BA6667" w:rsidTr="00BA6667">
        <w:trPr>
          <w:trHeight w:hRule="exact" w:val="277"/>
        </w:trPr>
        <w:tc>
          <w:tcPr>
            <w:tcW w:w="1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6667" w:rsidRDefault="00BA6667" w:rsidP="00BA6667">
            <w:pPr>
              <w:ind w:firstLine="98"/>
            </w:pPr>
          </w:p>
        </w:tc>
        <w:tc>
          <w:tcPr>
            <w:tcW w:w="17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6667" w:rsidRDefault="00BA6667" w:rsidP="00BA6667">
            <w:pPr>
              <w:spacing w:line="240" w:lineRule="auto"/>
              <w:ind w:firstLine="88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Авторы, составит</w:t>
            </w:r>
            <w:r>
              <w:rPr>
                <w:rFonts w:ascii="Times New Roman" w:hAnsi="Times New Roman"/>
                <w:color w:val="000000"/>
                <w:sz w:val="19"/>
                <w:szCs w:val="19"/>
              </w:rPr>
              <w:t>е</w:t>
            </w:r>
            <w:r>
              <w:rPr>
                <w:rFonts w:ascii="Times New Roman" w:hAnsi="Times New Roman"/>
                <w:color w:val="000000"/>
                <w:sz w:val="19"/>
                <w:szCs w:val="19"/>
              </w:rPr>
              <w:t>ли</w:t>
            </w:r>
          </w:p>
        </w:tc>
        <w:tc>
          <w:tcPr>
            <w:tcW w:w="3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6667" w:rsidRDefault="00BA6667" w:rsidP="00767379">
            <w:pPr>
              <w:spacing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Заглавие</w:t>
            </w:r>
          </w:p>
        </w:tc>
        <w:tc>
          <w:tcPr>
            <w:tcW w:w="21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6667" w:rsidRDefault="00BA6667" w:rsidP="00767379">
            <w:pPr>
              <w:spacing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Издательство, год</w:t>
            </w:r>
          </w:p>
        </w:tc>
        <w:tc>
          <w:tcPr>
            <w:tcW w:w="1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6667" w:rsidRDefault="00BA6667" w:rsidP="00767379">
            <w:pPr>
              <w:spacing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Кол</w:t>
            </w:r>
            <w:r>
              <w:rPr>
                <w:rFonts w:ascii="Times New Roman" w:hAnsi="Times New Roman"/>
                <w:color w:val="000000"/>
                <w:sz w:val="19"/>
                <w:szCs w:val="19"/>
              </w:rPr>
              <w:t>и</w:t>
            </w:r>
            <w:r>
              <w:rPr>
                <w:rFonts w:ascii="Times New Roman" w:hAnsi="Times New Roman"/>
                <w:color w:val="000000"/>
                <w:sz w:val="19"/>
                <w:szCs w:val="19"/>
              </w:rPr>
              <w:t>чество</w:t>
            </w:r>
          </w:p>
        </w:tc>
      </w:tr>
      <w:tr w:rsidR="00BA6667" w:rsidTr="00BA6667">
        <w:trPr>
          <w:trHeight w:hRule="exact" w:val="1137"/>
        </w:trPr>
        <w:tc>
          <w:tcPr>
            <w:tcW w:w="1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6667" w:rsidRDefault="00BA6667" w:rsidP="00BA6667">
            <w:pPr>
              <w:spacing w:line="240" w:lineRule="auto"/>
              <w:ind w:firstLine="98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Л2.1</w:t>
            </w:r>
          </w:p>
        </w:tc>
        <w:tc>
          <w:tcPr>
            <w:tcW w:w="17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6667" w:rsidRDefault="00BA6667" w:rsidP="00BA6667">
            <w:pPr>
              <w:spacing w:line="240" w:lineRule="auto"/>
              <w:ind w:firstLine="88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Смирнова, Г.Н.</w:t>
            </w:r>
          </w:p>
        </w:tc>
        <w:tc>
          <w:tcPr>
            <w:tcW w:w="3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6667" w:rsidRPr="00E00F31" w:rsidRDefault="00BA6667" w:rsidP="00767379">
            <w:pPr>
              <w:spacing w:line="240" w:lineRule="auto"/>
              <w:rPr>
                <w:sz w:val="19"/>
                <w:szCs w:val="19"/>
              </w:rPr>
            </w:pPr>
            <w:r w:rsidRPr="00E00F31">
              <w:rPr>
                <w:rFonts w:ascii="Times New Roman" w:hAnsi="Times New Roman"/>
                <w:color w:val="000000"/>
                <w:sz w:val="19"/>
                <w:szCs w:val="19"/>
              </w:rPr>
              <w:t>Проектирование электронных систем управления документообор</w:t>
            </w:r>
            <w:r w:rsidRPr="00E00F31">
              <w:rPr>
                <w:rFonts w:ascii="Times New Roman" w:hAnsi="Times New Roman"/>
                <w:color w:val="000000"/>
                <w:sz w:val="19"/>
                <w:szCs w:val="19"/>
              </w:rPr>
              <w:t>о</w:t>
            </w:r>
            <w:r w:rsidRPr="00E00F31">
              <w:rPr>
                <w:rFonts w:ascii="Times New Roman" w:hAnsi="Times New Roman"/>
                <w:color w:val="000000"/>
                <w:sz w:val="19"/>
                <w:szCs w:val="19"/>
              </w:rPr>
              <w:t>том: практикум по курсу; учебное п</w:t>
            </w:r>
            <w:r w:rsidRPr="00E00F31">
              <w:rPr>
                <w:rFonts w:ascii="Times New Roman" w:hAnsi="Times New Roman"/>
                <w:color w:val="000000"/>
                <w:sz w:val="19"/>
                <w:szCs w:val="19"/>
              </w:rPr>
              <w:t>о</w:t>
            </w:r>
            <w:r w:rsidRPr="00E00F31">
              <w:rPr>
                <w:rFonts w:ascii="Times New Roman" w:hAnsi="Times New Roman"/>
                <w:color w:val="000000"/>
                <w:sz w:val="19"/>
                <w:szCs w:val="19"/>
              </w:rPr>
              <w:t>собие</w:t>
            </w:r>
          </w:p>
        </w:tc>
        <w:tc>
          <w:tcPr>
            <w:tcW w:w="21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6667" w:rsidRPr="00E00F31" w:rsidRDefault="00BA6667" w:rsidP="00767379">
            <w:pPr>
              <w:spacing w:line="240" w:lineRule="auto"/>
              <w:rPr>
                <w:sz w:val="19"/>
                <w:szCs w:val="19"/>
              </w:rPr>
            </w:pPr>
            <w:r w:rsidRPr="00E00F31">
              <w:rPr>
                <w:rFonts w:ascii="Times New Roman" w:hAnsi="Times New Roman"/>
                <w:color w:val="000000"/>
                <w:sz w:val="19"/>
                <w:szCs w:val="19"/>
              </w:rPr>
              <w:t>Москва: Мо</w:t>
            </w:r>
            <w:r w:rsidRPr="00E00F31">
              <w:rPr>
                <w:rFonts w:ascii="Times New Roman" w:hAnsi="Times New Roman"/>
                <w:color w:val="000000"/>
                <w:sz w:val="19"/>
                <w:szCs w:val="19"/>
              </w:rPr>
              <w:t>с</w:t>
            </w:r>
            <w:r w:rsidRPr="00E00F31">
              <w:rPr>
                <w:rFonts w:ascii="Times New Roman" w:hAnsi="Times New Roman"/>
                <w:color w:val="000000"/>
                <w:sz w:val="19"/>
                <w:szCs w:val="19"/>
              </w:rPr>
              <w:t>ковский государстве</w:t>
            </w:r>
            <w:r w:rsidRPr="00E00F31">
              <w:rPr>
                <w:rFonts w:ascii="Times New Roman" w:hAnsi="Times New Roman"/>
                <w:color w:val="000000"/>
                <w:sz w:val="19"/>
                <w:szCs w:val="19"/>
              </w:rPr>
              <w:t>н</w:t>
            </w:r>
            <w:r w:rsidRPr="00E00F31">
              <w:rPr>
                <w:rFonts w:ascii="Times New Roman" w:hAnsi="Times New Roman"/>
                <w:color w:val="000000"/>
                <w:sz w:val="19"/>
                <w:szCs w:val="19"/>
              </w:rPr>
              <w:t>ный университет экон</w:t>
            </w:r>
            <w:r w:rsidRPr="00E00F31">
              <w:rPr>
                <w:rFonts w:ascii="Times New Roman" w:hAnsi="Times New Roman"/>
                <w:color w:val="000000"/>
                <w:sz w:val="19"/>
                <w:szCs w:val="19"/>
              </w:rPr>
              <w:t>о</w:t>
            </w:r>
            <w:r w:rsidRPr="00E00F31">
              <w:rPr>
                <w:rFonts w:ascii="Times New Roman" w:hAnsi="Times New Roman"/>
                <w:color w:val="000000"/>
                <w:sz w:val="19"/>
                <w:szCs w:val="19"/>
              </w:rPr>
              <w:t>мики, статистики и и</w:t>
            </w:r>
            <w:r w:rsidRPr="00E00F31">
              <w:rPr>
                <w:rFonts w:ascii="Times New Roman" w:hAnsi="Times New Roman"/>
                <w:color w:val="000000"/>
                <w:sz w:val="19"/>
                <w:szCs w:val="19"/>
              </w:rPr>
              <w:t>н</w:t>
            </w:r>
            <w:r w:rsidRPr="00E00F31">
              <w:rPr>
                <w:rFonts w:ascii="Times New Roman" w:hAnsi="Times New Roman"/>
                <w:color w:val="000000"/>
                <w:sz w:val="19"/>
                <w:szCs w:val="19"/>
              </w:rPr>
              <w:t>форматики, 2004</w:t>
            </w:r>
          </w:p>
        </w:tc>
        <w:tc>
          <w:tcPr>
            <w:tcW w:w="1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BA6667" w:rsidRDefault="00BA6667" w:rsidP="00767379">
            <w:pPr>
              <w:spacing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ЭБС</w:t>
            </w:r>
          </w:p>
        </w:tc>
      </w:tr>
      <w:tr w:rsidR="00BA6667" w:rsidTr="00BA6667">
        <w:trPr>
          <w:trHeight w:hRule="exact" w:val="277"/>
        </w:trPr>
        <w:tc>
          <w:tcPr>
            <w:tcW w:w="9617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6667" w:rsidRDefault="00BA6667" w:rsidP="00BA6667">
            <w:pPr>
              <w:spacing w:line="240" w:lineRule="auto"/>
              <w:ind w:firstLine="88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b/>
                <w:color w:val="000000"/>
                <w:sz w:val="19"/>
                <w:szCs w:val="19"/>
              </w:rPr>
              <w:t>6.1.3. Методические разработки</w:t>
            </w:r>
          </w:p>
        </w:tc>
      </w:tr>
      <w:tr w:rsidR="00BA6667" w:rsidTr="00BA6667">
        <w:trPr>
          <w:trHeight w:hRule="exact" w:val="277"/>
        </w:trPr>
        <w:tc>
          <w:tcPr>
            <w:tcW w:w="1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6667" w:rsidRDefault="00BA6667" w:rsidP="00767379"/>
        </w:tc>
        <w:tc>
          <w:tcPr>
            <w:tcW w:w="17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6667" w:rsidRDefault="00BA6667" w:rsidP="00BA6667">
            <w:pPr>
              <w:spacing w:line="240" w:lineRule="auto"/>
              <w:ind w:firstLine="88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Авторы, составит</w:t>
            </w:r>
            <w:r>
              <w:rPr>
                <w:rFonts w:ascii="Times New Roman" w:hAnsi="Times New Roman"/>
                <w:color w:val="000000"/>
                <w:sz w:val="19"/>
                <w:szCs w:val="19"/>
              </w:rPr>
              <w:t>е</w:t>
            </w:r>
            <w:r>
              <w:rPr>
                <w:rFonts w:ascii="Times New Roman" w:hAnsi="Times New Roman"/>
                <w:color w:val="000000"/>
                <w:sz w:val="19"/>
                <w:szCs w:val="19"/>
              </w:rPr>
              <w:t>ли</w:t>
            </w:r>
          </w:p>
        </w:tc>
        <w:tc>
          <w:tcPr>
            <w:tcW w:w="3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6667" w:rsidRDefault="00BA6667" w:rsidP="00767379">
            <w:pPr>
              <w:spacing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Заглавие</w:t>
            </w:r>
          </w:p>
        </w:tc>
        <w:tc>
          <w:tcPr>
            <w:tcW w:w="21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6667" w:rsidRDefault="00BA6667" w:rsidP="00767379">
            <w:pPr>
              <w:spacing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Издательство, год</w:t>
            </w:r>
          </w:p>
        </w:tc>
        <w:tc>
          <w:tcPr>
            <w:tcW w:w="1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6667" w:rsidRDefault="00BA6667" w:rsidP="00767379">
            <w:pPr>
              <w:spacing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Кол</w:t>
            </w:r>
            <w:r>
              <w:rPr>
                <w:rFonts w:ascii="Times New Roman" w:hAnsi="Times New Roman"/>
                <w:color w:val="000000"/>
                <w:sz w:val="19"/>
                <w:szCs w:val="19"/>
              </w:rPr>
              <w:t>и</w:t>
            </w:r>
            <w:r>
              <w:rPr>
                <w:rFonts w:ascii="Times New Roman" w:hAnsi="Times New Roman"/>
                <w:color w:val="000000"/>
                <w:sz w:val="19"/>
                <w:szCs w:val="19"/>
              </w:rPr>
              <w:t>чество</w:t>
            </w:r>
          </w:p>
        </w:tc>
      </w:tr>
      <w:tr w:rsidR="00BA6667" w:rsidTr="00BA6667">
        <w:trPr>
          <w:trHeight w:hRule="exact" w:val="277"/>
        </w:trPr>
        <w:tc>
          <w:tcPr>
            <w:tcW w:w="1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6667" w:rsidRDefault="00BA6667" w:rsidP="00BA6667">
            <w:pPr>
              <w:spacing w:line="240" w:lineRule="auto"/>
              <w:ind w:firstLine="240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Л3.1</w:t>
            </w:r>
          </w:p>
        </w:tc>
        <w:tc>
          <w:tcPr>
            <w:tcW w:w="17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6667" w:rsidRDefault="00BA6667" w:rsidP="00BA6667">
            <w:pPr>
              <w:spacing w:line="240" w:lineRule="auto"/>
              <w:ind w:firstLine="88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Поздняков, М. Н.</w:t>
            </w:r>
          </w:p>
        </w:tc>
        <w:tc>
          <w:tcPr>
            <w:tcW w:w="3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6667" w:rsidRDefault="00BA6667" w:rsidP="00767379">
            <w:pPr>
              <w:spacing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Ознакомительная практика: метод. указания</w:t>
            </w:r>
          </w:p>
        </w:tc>
        <w:tc>
          <w:tcPr>
            <w:tcW w:w="21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6667" w:rsidRDefault="00BA6667" w:rsidP="00767379">
            <w:pPr>
              <w:spacing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Ростов н/Д.: РГСУ, 2010</w:t>
            </w:r>
          </w:p>
        </w:tc>
        <w:tc>
          <w:tcPr>
            <w:tcW w:w="1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BA6667" w:rsidRDefault="00BA6667" w:rsidP="00767379">
            <w:pPr>
              <w:spacing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ЭБС</w:t>
            </w:r>
          </w:p>
        </w:tc>
      </w:tr>
      <w:tr w:rsidR="00BA6667" w:rsidTr="00BA6667">
        <w:trPr>
          <w:trHeight w:hRule="exact" w:val="1357"/>
        </w:trPr>
        <w:tc>
          <w:tcPr>
            <w:tcW w:w="1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6667" w:rsidRDefault="00BA6667" w:rsidP="00BA6667">
            <w:pPr>
              <w:spacing w:line="240" w:lineRule="auto"/>
              <w:ind w:firstLine="240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Л3.2</w:t>
            </w:r>
          </w:p>
        </w:tc>
        <w:tc>
          <w:tcPr>
            <w:tcW w:w="17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6667" w:rsidRDefault="00BA6667" w:rsidP="00767379"/>
        </w:tc>
        <w:tc>
          <w:tcPr>
            <w:tcW w:w="3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6667" w:rsidRPr="00E00F31" w:rsidRDefault="00BA6667" w:rsidP="00767379">
            <w:pPr>
              <w:spacing w:line="240" w:lineRule="auto"/>
              <w:rPr>
                <w:sz w:val="19"/>
                <w:szCs w:val="19"/>
              </w:rPr>
            </w:pPr>
            <w:r w:rsidRPr="00E00F31">
              <w:rPr>
                <w:rFonts w:ascii="Times New Roman" w:hAnsi="Times New Roman"/>
                <w:color w:val="000000"/>
                <w:sz w:val="19"/>
                <w:szCs w:val="19"/>
              </w:rPr>
              <w:t xml:space="preserve">Методические указания по практике по получению первичных профессиональных умений и навыков, в том числе первичных умений и навыков </w:t>
            </w:r>
            <w:proofErr w:type="spellStart"/>
            <w:r w:rsidRPr="00E00F31">
              <w:rPr>
                <w:rFonts w:ascii="Times New Roman" w:hAnsi="Times New Roman"/>
                <w:color w:val="000000"/>
                <w:sz w:val="19"/>
                <w:szCs w:val="19"/>
              </w:rPr>
              <w:t>научноисследовательской</w:t>
            </w:r>
            <w:proofErr w:type="spellEnd"/>
            <w:r w:rsidRPr="00E00F31">
              <w:rPr>
                <w:rFonts w:ascii="Times New Roman" w:hAnsi="Times New Roman"/>
                <w:color w:val="000000"/>
                <w:sz w:val="19"/>
                <w:szCs w:val="19"/>
              </w:rPr>
              <w:t xml:space="preserve"> деятельности (учебно-ознакомительная практика)</w:t>
            </w:r>
          </w:p>
        </w:tc>
        <w:tc>
          <w:tcPr>
            <w:tcW w:w="21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6667" w:rsidRPr="00E00F31" w:rsidRDefault="00BA6667" w:rsidP="00767379">
            <w:pPr>
              <w:spacing w:line="240" w:lineRule="auto"/>
              <w:rPr>
                <w:sz w:val="19"/>
                <w:szCs w:val="19"/>
              </w:rPr>
            </w:pPr>
            <w:r w:rsidRPr="00E00F31">
              <w:rPr>
                <w:rFonts w:ascii="Times New Roman" w:hAnsi="Times New Roman"/>
                <w:color w:val="000000"/>
                <w:sz w:val="19"/>
                <w:szCs w:val="19"/>
              </w:rPr>
              <w:t>Ростов н/Д.: ИЦ ДГТУ, 2018</w:t>
            </w:r>
          </w:p>
        </w:tc>
        <w:tc>
          <w:tcPr>
            <w:tcW w:w="1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BA6667" w:rsidRDefault="00BA6667" w:rsidP="00767379">
            <w:pPr>
              <w:spacing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ЭБС</w:t>
            </w:r>
          </w:p>
        </w:tc>
      </w:tr>
      <w:tr w:rsidR="00BA6667" w:rsidTr="00BA6667">
        <w:trPr>
          <w:trHeight w:hRule="exact" w:val="697"/>
        </w:trPr>
        <w:tc>
          <w:tcPr>
            <w:tcW w:w="1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6667" w:rsidRDefault="00BA6667" w:rsidP="00BA6667">
            <w:pPr>
              <w:spacing w:line="240" w:lineRule="auto"/>
              <w:ind w:firstLine="240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Л3.3</w:t>
            </w:r>
          </w:p>
        </w:tc>
        <w:tc>
          <w:tcPr>
            <w:tcW w:w="17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6667" w:rsidRDefault="00BA6667" w:rsidP="00767379"/>
        </w:tc>
        <w:tc>
          <w:tcPr>
            <w:tcW w:w="3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6667" w:rsidRDefault="00BA6667" w:rsidP="00767379">
            <w:pPr>
              <w:spacing w:line="240" w:lineRule="auto"/>
              <w:rPr>
                <w:sz w:val="19"/>
                <w:szCs w:val="19"/>
              </w:rPr>
            </w:pPr>
            <w:r w:rsidRPr="00E00F31">
              <w:rPr>
                <w:rFonts w:ascii="Times New Roman" w:hAnsi="Times New Roman"/>
                <w:color w:val="000000"/>
                <w:sz w:val="19"/>
                <w:szCs w:val="19"/>
              </w:rPr>
              <w:t xml:space="preserve">Методические указания для выполнения работ по дисциплине «Учебная практика. </w:t>
            </w:r>
            <w:r>
              <w:rPr>
                <w:rFonts w:ascii="Times New Roman" w:hAnsi="Times New Roman"/>
                <w:color w:val="000000"/>
                <w:sz w:val="19"/>
                <w:szCs w:val="19"/>
              </w:rPr>
              <w:t>Ознакомительная практика»</w:t>
            </w:r>
          </w:p>
        </w:tc>
        <w:tc>
          <w:tcPr>
            <w:tcW w:w="21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6667" w:rsidRPr="00E00F31" w:rsidRDefault="00BA6667" w:rsidP="00767379">
            <w:pPr>
              <w:spacing w:line="240" w:lineRule="auto"/>
              <w:rPr>
                <w:sz w:val="19"/>
                <w:szCs w:val="19"/>
              </w:rPr>
            </w:pPr>
            <w:r w:rsidRPr="00E00F31">
              <w:rPr>
                <w:rFonts w:ascii="Times New Roman" w:hAnsi="Times New Roman"/>
                <w:color w:val="000000"/>
                <w:sz w:val="19"/>
                <w:szCs w:val="19"/>
              </w:rPr>
              <w:t>Ростов н/Д.: ИЦ ДГТУ, 2020</w:t>
            </w:r>
          </w:p>
        </w:tc>
        <w:tc>
          <w:tcPr>
            <w:tcW w:w="1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BA6667" w:rsidRDefault="00BA6667" w:rsidP="00767379">
            <w:pPr>
              <w:spacing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1</w:t>
            </w:r>
          </w:p>
        </w:tc>
      </w:tr>
      <w:tr w:rsidR="00BA6667" w:rsidRPr="00E00F31" w:rsidTr="00BA6667">
        <w:trPr>
          <w:trHeight w:hRule="exact" w:val="277"/>
        </w:trPr>
        <w:tc>
          <w:tcPr>
            <w:tcW w:w="9617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6667" w:rsidRPr="00E00F31" w:rsidRDefault="00BA6667" w:rsidP="00767379">
            <w:pPr>
              <w:spacing w:line="240" w:lineRule="auto"/>
              <w:jc w:val="center"/>
              <w:rPr>
                <w:sz w:val="19"/>
                <w:szCs w:val="19"/>
              </w:rPr>
            </w:pPr>
            <w:r w:rsidRPr="00E00F31">
              <w:rPr>
                <w:rFonts w:ascii="Times New Roman" w:hAnsi="Times New Roman"/>
                <w:b/>
                <w:color w:val="000000"/>
                <w:sz w:val="19"/>
                <w:szCs w:val="19"/>
              </w:rPr>
              <w:t>6.2. Перечень ресурсов информационно-телекоммуникационной сети "Интернет"</w:t>
            </w:r>
          </w:p>
        </w:tc>
      </w:tr>
      <w:tr w:rsidR="00BA6667" w:rsidRPr="00E00F31" w:rsidTr="00BA6667">
        <w:trPr>
          <w:trHeight w:hRule="exact" w:val="478"/>
        </w:trPr>
        <w:tc>
          <w:tcPr>
            <w:tcW w:w="1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6667" w:rsidRDefault="00BA6667" w:rsidP="00BA6667">
            <w:pPr>
              <w:spacing w:line="240" w:lineRule="auto"/>
              <w:ind w:firstLine="98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Э1</w:t>
            </w:r>
          </w:p>
        </w:tc>
        <w:tc>
          <w:tcPr>
            <w:tcW w:w="847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6667" w:rsidRPr="00E00F31" w:rsidRDefault="00BA6667" w:rsidP="00767379">
            <w:pPr>
              <w:spacing w:line="240" w:lineRule="auto"/>
              <w:rPr>
                <w:sz w:val="19"/>
                <w:szCs w:val="19"/>
              </w:rPr>
            </w:pPr>
            <w:r w:rsidRPr="00E00F31">
              <w:rPr>
                <w:rFonts w:ascii="Times New Roman" w:hAnsi="Times New Roman"/>
                <w:color w:val="000000"/>
                <w:sz w:val="19"/>
                <w:szCs w:val="19"/>
              </w:rPr>
              <w:t xml:space="preserve">Национальный проект «Образование» </w:t>
            </w:r>
            <w:r>
              <w:rPr>
                <w:rFonts w:ascii="Times New Roman" w:hAnsi="Times New Roman"/>
                <w:color w:val="000000"/>
                <w:sz w:val="19"/>
                <w:szCs w:val="19"/>
              </w:rPr>
              <w:t>https</w:t>
            </w:r>
            <w:r w:rsidRPr="00E00F31">
              <w:rPr>
                <w:rFonts w:ascii="Times New Roman" w:hAnsi="Times New Roman"/>
                <w:color w:val="000000"/>
                <w:sz w:val="19"/>
                <w:szCs w:val="19"/>
              </w:rPr>
              <w:t>://национальныепроекты.рф/</w:t>
            </w:r>
            <w:r>
              <w:rPr>
                <w:rFonts w:ascii="Times New Roman" w:hAnsi="Times New Roman"/>
                <w:color w:val="000000"/>
                <w:sz w:val="19"/>
                <w:szCs w:val="19"/>
              </w:rPr>
              <w:t>projects</w:t>
            </w:r>
            <w:r w:rsidRPr="00E00F31">
              <w:rPr>
                <w:rFonts w:ascii="Times New Roman" w:hAnsi="Times New Roman"/>
                <w:color w:val="000000"/>
                <w:sz w:val="19"/>
                <w:szCs w:val="19"/>
              </w:rPr>
              <w:t>/</w:t>
            </w:r>
            <w:r>
              <w:rPr>
                <w:rFonts w:ascii="Times New Roman" w:hAnsi="Times New Roman"/>
                <w:color w:val="000000"/>
                <w:sz w:val="19"/>
                <w:szCs w:val="19"/>
              </w:rPr>
              <w:t>obrazovanie</w:t>
            </w:r>
            <w:r w:rsidRPr="00E00F31">
              <w:rPr>
                <w:rFonts w:ascii="Times New Roman" w:hAnsi="Times New Roman"/>
                <w:color w:val="000000"/>
                <w:sz w:val="19"/>
                <w:szCs w:val="19"/>
              </w:rPr>
              <w:t>/</w:t>
            </w:r>
            <w:r>
              <w:rPr>
                <w:rFonts w:ascii="Times New Roman" w:hAnsi="Times New Roman"/>
                <w:color w:val="000000"/>
                <w:sz w:val="19"/>
                <w:szCs w:val="19"/>
              </w:rPr>
              <w:t>prestizh</w:t>
            </w:r>
            <w:r w:rsidRPr="00E00F31">
              <w:rPr>
                <w:rFonts w:ascii="Times New Roman" w:hAnsi="Times New Roman"/>
                <w:color w:val="000000"/>
                <w:sz w:val="19"/>
                <w:szCs w:val="19"/>
              </w:rPr>
              <w:t>_</w:t>
            </w:r>
            <w:r>
              <w:rPr>
                <w:rFonts w:ascii="Times New Roman" w:hAnsi="Times New Roman"/>
                <w:color w:val="000000"/>
                <w:sz w:val="19"/>
                <w:szCs w:val="19"/>
              </w:rPr>
              <w:t>rabochikh</w:t>
            </w:r>
            <w:r w:rsidRPr="00E00F31">
              <w:rPr>
                <w:rFonts w:ascii="Times New Roman" w:hAnsi="Times New Roman"/>
                <w:color w:val="000000"/>
                <w:sz w:val="19"/>
                <w:szCs w:val="19"/>
              </w:rPr>
              <w:t>_</w:t>
            </w:r>
            <w:r>
              <w:rPr>
                <w:rFonts w:ascii="Times New Roman" w:hAnsi="Times New Roman"/>
                <w:color w:val="000000"/>
                <w:sz w:val="19"/>
                <w:szCs w:val="19"/>
              </w:rPr>
              <w:t>professiy</w:t>
            </w:r>
          </w:p>
        </w:tc>
      </w:tr>
      <w:tr w:rsidR="00BA6667" w:rsidRPr="00E00F31" w:rsidTr="00BA6667">
        <w:trPr>
          <w:trHeight w:hRule="exact" w:val="277"/>
        </w:trPr>
        <w:tc>
          <w:tcPr>
            <w:tcW w:w="1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6667" w:rsidRDefault="00BA6667" w:rsidP="00BA6667">
            <w:pPr>
              <w:spacing w:line="240" w:lineRule="auto"/>
              <w:ind w:firstLine="98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Э2</w:t>
            </w:r>
          </w:p>
        </w:tc>
        <w:tc>
          <w:tcPr>
            <w:tcW w:w="847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6667" w:rsidRPr="00E00F31" w:rsidRDefault="00BA6667" w:rsidP="00767379">
            <w:pPr>
              <w:spacing w:line="240" w:lineRule="auto"/>
              <w:rPr>
                <w:sz w:val="19"/>
                <w:szCs w:val="19"/>
              </w:rPr>
            </w:pPr>
            <w:r w:rsidRPr="00E00F31">
              <w:rPr>
                <w:rFonts w:ascii="Times New Roman" w:hAnsi="Times New Roman"/>
                <w:color w:val="000000"/>
                <w:sz w:val="19"/>
                <w:szCs w:val="19"/>
              </w:rPr>
              <w:t xml:space="preserve">Консультант+ </w:t>
            </w:r>
            <w:r>
              <w:rPr>
                <w:rFonts w:ascii="Times New Roman" w:hAnsi="Times New Roman"/>
                <w:color w:val="000000"/>
                <w:sz w:val="19"/>
                <w:szCs w:val="19"/>
              </w:rPr>
              <w:t>http</w:t>
            </w:r>
            <w:r w:rsidRPr="00E00F31">
              <w:rPr>
                <w:rFonts w:ascii="Times New Roman" w:hAnsi="Times New Roman"/>
                <w:color w:val="000000"/>
                <w:sz w:val="19"/>
                <w:szCs w:val="19"/>
              </w:rPr>
              <w:t>://</w:t>
            </w:r>
            <w:r>
              <w:rPr>
                <w:rFonts w:ascii="Times New Roman" w:hAnsi="Times New Roman"/>
                <w:color w:val="000000"/>
                <w:sz w:val="19"/>
                <w:szCs w:val="19"/>
              </w:rPr>
              <w:t>www</w:t>
            </w:r>
            <w:r w:rsidRPr="00E00F31">
              <w:rPr>
                <w:rFonts w:ascii="Times New Roman" w:hAnsi="Times New Roman"/>
                <w:color w:val="000000"/>
                <w:sz w:val="19"/>
                <w:szCs w:val="19"/>
              </w:rPr>
              <w:t>.</w:t>
            </w:r>
            <w:r>
              <w:rPr>
                <w:rFonts w:ascii="Times New Roman" w:hAnsi="Times New Roman"/>
                <w:color w:val="000000"/>
                <w:sz w:val="19"/>
                <w:szCs w:val="19"/>
              </w:rPr>
              <w:t>consultant</w:t>
            </w:r>
            <w:r w:rsidRPr="00E00F31">
              <w:rPr>
                <w:rFonts w:ascii="Times New Roman" w:hAnsi="Times New Roman"/>
                <w:color w:val="000000"/>
                <w:sz w:val="19"/>
                <w:szCs w:val="19"/>
              </w:rPr>
              <w:t>.</w:t>
            </w:r>
            <w:r>
              <w:rPr>
                <w:rFonts w:ascii="Times New Roman" w:hAnsi="Times New Roman"/>
                <w:color w:val="000000"/>
                <w:sz w:val="19"/>
                <w:szCs w:val="19"/>
              </w:rPr>
              <w:t>ru</w:t>
            </w:r>
            <w:r w:rsidRPr="00E00F31">
              <w:rPr>
                <w:rFonts w:ascii="Times New Roman" w:hAnsi="Times New Roman"/>
                <w:color w:val="000000"/>
                <w:sz w:val="19"/>
                <w:szCs w:val="19"/>
              </w:rPr>
              <w:t>/,</w:t>
            </w:r>
          </w:p>
        </w:tc>
      </w:tr>
      <w:tr w:rsidR="00BA6667" w:rsidRPr="00E00F31" w:rsidTr="00BA6667">
        <w:trPr>
          <w:trHeight w:hRule="exact" w:val="277"/>
        </w:trPr>
        <w:tc>
          <w:tcPr>
            <w:tcW w:w="1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6667" w:rsidRDefault="00BA6667" w:rsidP="00BA6667">
            <w:pPr>
              <w:spacing w:line="240" w:lineRule="auto"/>
              <w:ind w:firstLine="98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Э3</w:t>
            </w:r>
          </w:p>
        </w:tc>
        <w:tc>
          <w:tcPr>
            <w:tcW w:w="847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6667" w:rsidRPr="00E00F31" w:rsidRDefault="00BA6667" w:rsidP="00767379">
            <w:pPr>
              <w:spacing w:line="240" w:lineRule="auto"/>
              <w:rPr>
                <w:sz w:val="19"/>
                <w:szCs w:val="19"/>
              </w:rPr>
            </w:pPr>
            <w:r w:rsidRPr="00E00F31">
              <w:rPr>
                <w:rFonts w:ascii="Times New Roman" w:hAnsi="Times New Roman"/>
                <w:color w:val="000000"/>
                <w:sz w:val="19"/>
                <w:szCs w:val="19"/>
              </w:rPr>
              <w:t xml:space="preserve">Гарант </w:t>
            </w:r>
            <w:r>
              <w:rPr>
                <w:rFonts w:ascii="Times New Roman" w:hAnsi="Times New Roman"/>
                <w:color w:val="000000"/>
                <w:sz w:val="19"/>
                <w:szCs w:val="19"/>
              </w:rPr>
              <w:t>http</w:t>
            </w:r>
            <w:r w:rsidRPr="00E00F31">
              <w:rPr>
                <w:rFonts w:ascii="Times New Roman" w:hAnsi="Times New Roman"/>
                <w:color w:val="000000"/>
                <w:sz w:val="19"/>
                <w:szCs w:val="19"/>
              </w:rPr>
              <w:t>://</w:t>
            </w:r>
            <w:r>
              <w:rPr>
                <w:rFonts w:ascii="Times New Roman" w:hAnsi="Times New Roman"/>
                <w:color w:val="000000"/>
                <w:sz w:val="19"/>
                <w:szCs w:val="19"/>
              </w:rPr>
              <w:t>www</w:t>
            </w:r>
            <w:r w:rsidRPr="00E00F31">
              <w:rPr>
                <w:rFonts w:ascii="Times New Roman" w:hAnsi="Times New Roman"/>
                <w:color w:val="000000"/>
                <w:sz w:val="19"/>
                <w:szCs w:val="19"/>
              </w:rPr>
              <w:t>.</w:t>
            </w:r>
            <w:r>
              <w:rPr>
                <w:rFonts w:ascii="Times New Roman" w:hAnsi="Times New Roman"/>
                <w:color w:val="000000"/>
                <w:sz w:val="19"/>
                <w:szCs w:val="19"/>
              </w:rPr>
              <w:t>garant</w:t>
            </w:r>
            <w:r w:rsidRPr="00E00F31">
              <w:rPr>
                <w:rFonts w:ascii="Times New Roman" w:hAnsi="Times New Roman"/>
                <w:color w:val="000000"/>
                <w:sz w:val="19"/>
                <w:szCs w:val="19"/>
              </w:rPr>
              <w:t>.</w:t>
            </w:r>
            <w:r>
              <w:rPr>
                <w:rFonts w:ascii="Times New Roman" w:hAnsi="Times New Roman"/>
                <w:color w:val="000000"/>
                <w:sz w:val="19"/>
                <w:szCs w:val="19"/>
              </w:rPr>
              <w:t>ru</w:t>
            </w:r>
            <w:r w:rsidRPr="00E00F31">
              <w:rPr>
                <w:rFonts w:ascii="Times New Roman" w:hAnsi="Times New Roman"/>
                <w:color w:val="000000"/>
                <w:sz w:val="19"/>
                <w:szCs w:val="19"/>
              </w:rPr>
              <w:t>/</w:t>
            </w:r>
          </w:p>
        </w:tc>
      </w:tr>
      <w:tr w:rsidR="00BA6667" w:rsidRPr="00E00F31" w:rsidTr="00BA6667">
        <w:trPr>
          <w:trHeight w:hRule="exact" w:val="277"/>
        </w:trPr>
        <w:tc>
          <w:tcPr>
            <w:tcW w:w="1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6667" w:rsidRPr="00BA6667" w:rsidRDefault="00BA6667" w:rsidP="00BA6667">
            <w:pPr>
              <w:spacing w:line="240" w:lineRule="auto"/>
              <w:ind w:firstLine="98"/>
              <w:jc w:val="center"/>
              <w:rPr>
                <w:rFonts w:ascii="Times New Roman" w:hAnsi="Times New Roman"/>
                <w:color w:val="000000"/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Э4</w:t>
            </w:r>
          </w:p>
        </w:tc>
        <w:tc>
          <w:tcPr>
            <w:tcW w:w="847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6667" w:rsidRPr="00BA6667" w:rsidRDefault="00BA6667" w:rsidP="00373350">
            <w:pPr>
              <w:spacing w:line="240" w:lineRule="auto"/>
              <w:rPr>
                <w:rFonts w:ascii="Times New Roman" w:hAnsi="Times New Roman"/>
                <w:color w:val="000000"/>
                <w:sz w:val="19"/>
                <w:szCs w:val="19"/>
              </w:rPr>
            </w:pPr>
            <w:r w:rsidRPr="00E00F31">
              <w:rPr>
                <w:rFonts w:ascii="Times New Roman" w:hAnsi="Times New Roman"/>
                <w:color w:val="000000"/>
                <w:sz w:val="19"/>
                <w:szCs w:val="19"/>
              </w:rPr>
              <w:t>Журнал Делопроизводство</w:t>
            </w:r>
          </w:p>
          <w:p w:rsidR="00BA6667" w:rsidRPr="00BA6667" w:rsidRDefault="00BA6667" w:rsidP="00373350">
            <w:pPr>
              <w:spacing w:line="240" w:lineRule="auto"/>
              <w:rPr>
                <w:rFonts w:ascii="Times New Roman" w:hAnsi="Times New Roman"/>
                <w:color w:val="000000"/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http</w:t>
            </w:r>
            <w:r w:rsidRPr="00E00F31">
              <w:rPr>
                <w:rFonts w:ascii="Times New Roman" w:hAnsi="Times New Roman"/>
                <w:color w:val="000000"/>
                <w:sz w:val="19"/>
                <w:szCs w:val="19"/>
              </w:rPr>
              <w:t>://</w:t>
            </w:r>
            <w:r>
              <w:rPr>
                <w:rFonts w:ascii="Times New Roman" w:hAnsi="Times New Roman"/>
                <w:color w:val="000000"/>
                <w:sz w:val="19"/>
                <w:szCs w:val="19"/>
              </w:rPr>
              <w:t>www</w:t>
            </w:r>
            <w:r w:rsidRPr="00E00F31">
              <w:rPr>
                <w:rFonts w:ascii="Times New Roman" w:hAnsi="Times New Roman"/>
                <w:color w:val="000000"/>
                <w:sz w:val="19"/>
                <w:szCs w:val="19"/>
              </w:rPr>
              <w:t>.</w:t>
            </w:r>
            <w:r>
              <w:rPr>
                <w:rFonts w:ascii="Times New Roman" w:hAnsi="Times New Roman"/>
                <w:color w:val="000000"/>
                <w:sz w:val="19"/>
                <w:szCs w:val="19"/>
              </w:rPr>
              <w:t>top</w:t>
            </w:r>
            <w:r w:rsidRPr="00E00F31">
              <w:rPr>
                <w:rFonts w:ascii="Times New Roman" w:hAnsi="Times New Roman"/>
                <w:color w:val="000000"/>
                <w:sz w:val="19"/>
                <w:szCs w:val="19"/>
              </w:rPr>
              <w:t>-</w:t>
            </w:r>
            <w:r>
              <w:rPr>
                <w:rFonts w:ascii="Times New Roman" w:hAnsi="Times New Roman"/>
                <w:color w:val="000000"/>
                <w:sz w:val="19"/>
                <w:szCs w:val="19"/>
              </w:rPr>
              <w:t>personal</w:t>
            </w:r>
            <w:r w:rsidRPr="00E00F31">
              <w:rPr>
                <w:rFonts w:ascii="Times New Roman" w:hAnsi="Times New Roman"/>
                <w:color w:val="000000"/>
                <w:sz w:val="19"/>
                <w:szCs w:val="19"/>
              </w:rPr>
              <w:t>.</w:t>
            </w:r>
            <w:r>
              <w:rPr>
                <w:rFonts w:ascii="Times New Roman" w:hAnsi="Times New Roman"/>
                <w:color w:val="000000"/>
                <w:sz w:val="19"/>
                <w:szCs w:val="19"/>
              </w:rPr>
              <w:t>ru</w:t>
            </w:r>
            <w:r w:rsidRPr="00E00F31">
              <w:rPr>
                <w:rFonts w:ascii="Times New Roman" w:hAnsi="Times New Roman"/>
                <w:color w:val="000000"/>
                <w:sz w:val="19"/>
                <w:szCs w:val="19"/>
              </w:rPr>
              <w:t>/</w:t>
            </w:r>
            <w:r>
              <w:rPr>
                <w:rFonts w:ascii="Times New Roman" w:hAnsi="Times New Roman"/>
                <w:color w:val="000000"/>
                <w:sz w:val="19"/>
                <w:szCs w:val="19"/>
              </w:rPr>
              <w:t>officeworks</w:t>
            </w:r>
            <w:r w:rsidRPr="00E00F31">
              <w:rPr>
                <w:rFonts w:ascii="Times New Roman" w:hAnsi="Times New Roman"/>
                <w:color w:val="000000"/>
                <w:sz w:val="19"/>
                <w:szCs w:val="19"/>
              </w:rPr>
              <w:t>.</w:t>
            </w:r>
            <w:r>
              <w:rPr>
                <w:rFonts w:ascii="Times New Roman" w:hAnsi="Times New Roman"/>
                <w:color w:val="000000"/>
                <w:sz w:val="19"/>
                <w:szCs w:val="19"/>
              </w:rPr>
              <w:t>html</w:t>
            </w:r>
          </w:p>
        </w:tc>
      </w:tr>
    </w:tbl>
    <w:p w:rsidR="00396878" w:rsidRPr="00C46305" w:rsidRDefault="00396878" w:rsidP="00BA6667">
      <w:pPr>
        <w:rPr>
          <w:rFonts w:eastAsia="Times New Roman"/>
          <w:sz w:val="0"/>
          <w:szCs w:val="0"/>
        </w:rPr>
      </w:pPr>
    </w:p>
    <w:sectPr w:rsidR="00396878" w:rsidRPr="00C46305" w:rsidSect="00080A68">
      <w:pgSz w:w="11906" w:h="16838"/>
      <w:pgMar w:top="426" w:right="851" w:bottom="0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352A0FA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5F9C482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B786258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665E7D2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1A0CB1D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DF0EAF7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E5C7DB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CF2F78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338C04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72C8FE8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33E817D1"/>
    <w:multiLevelType w:val="multilevel"/>
    <w:tmpl w:val="5E708C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>
    <w:nsid w:val="5038384D"/>
    <w:multiLevelType w:val="multilevel"/>
    <w:tmpl w:val="5E708C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608C"/>
    <w:rsid w:val="0000118A"/>
    <w:rsid w:val="00007AB4"/>
    <w:rsid w:val="00027C29"/>
    <w:rsid w:val="00080A68"/>
    <w:rsid w:val="00093AC8"/>
    <w:rsid w:val="000958F1"/>
    <w:rsid w:val="000E0838"/>
    <w:rsid w:val="00107DDD"/>
    <w:rsid w:val="001168FD"/>
    <w:rsid w:val="001B24FC"/>
    <w:rsid w:val="00224D19"/>
    <w:rsid w:val="0023174D"/>
    <w:rsid w:val="002B18D6"/>
    <w:rsid w:val="002E1A85"/>
    <w:rsid w:val="00356C23"/>
    <w:rsid w:val="0039000D"/>
    <w:rsid w:val="00391EB3"/>
    <w:rsid w:val="00393934"/>
    <w:rsid w:val="00396878"/>
    <w:rsid w:val="00397281"/>
    <w:rsid w:val="003B2980"/>
    <w:rsid w:val="004133C6"/>
    <w:rsid w:val="0043715A"/>
    <w:rsid w:val="00454F31"/>
    <w:rsid w:val="004A766B"/>
    <w:rsid w:val="004F53FB"/>
    <w:rsid w:val="0050608C"/>
    <w:rsid w:val="005154F0"/>
    <w:rsid w:val="00523EA8"/>
    <w:rsid w:val="005351E0"/>
    <w:rsid w:val="00562295"/>
    <w:rsid w:val="005D5BEB"/>
    <w:rsid w:val="005F6B6A"/>
    <w:rsid w:val="00631F97"/>
    <w:rsid w:val="0064297B"/>
    <w:rsid w:val="006452E6"/>
    <w:rsid w:val="00656800"/>
    <w:rsid w:val="006A2AF2"/>
    <w:rsid w:val="006E49EB"/>
    <w:rsid w:val="00704625"/>
    <w:rsid w:val="00740D2E"/>
    <w:rsid w:val="00787E8E"/>
    <w:rsid w:val="00790144"/>
    <w:rsid w:val="007C093A"/>
    <w:rsid w:val="007F199A"/>
    <w:rsid w:val="00834646"/>
    <w:rsid w:val="00866B33"/>
    <w:rsid w:val="008C31CD"/>
    <w:rsid w:val="00927A8D"/>
    <w:rsid w:val="0094528E"/>
    <w:rsid w:val="00947914"/>
    <w:rsid w:val="009C5835"/>
    <w:rsid w:val="00A03B88"/>
    <w:rsid w:val="00A35701"/>
    <w:rsid w:val="00A40C77"/>
    <w:rsid w:val="00A744C4"/>
    <w:rsid w:val="00AF350D"/>
    <w:rsid w:val="00B13730"/>
    <w:rsid w:val="00B233F7"/>
    <w:rsid w:val="00BA6667"/>
    <w:rsid w:val="00C0145F"/>
    <w:rsid w:val="00C03BE6"/>
    <w:rsid w:val="00C07916"/>
    <w:rsid w:val="00C23550"/>
    <w:rsid w:val="00C46305"/>
    <w:rsid w:val="00C50BF1"/>
    <w:rsid w:val="00C91EB3"/>
    <w:rsid w:val="00D118BE"/>
    <w:rsid w:val="00D4338A"/>
    <w:rsid w:val="00D5108F"/>
    <w:rsid w:val="00D76C48"/>
    <w:rsid w:val="00DC6D0A"/>
    <w:rsid w:val="00E24A4A"/>
    <w:rsid w:val="00E350EE"/>
    <w:rsid w:val="00EA1D85"/>
    <w:rsid w:val="00ED4820"/>
    <w:rsid w:val="00F110B8"/>
    <w:rsid w:val="00F720AA"/>
    <w:rsid w:val="00F87B60"/>
    <w:rsid w:val="00FB78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78DD"/>
    <w:pPr>
      <w:spacing w:line="360" w:lineRule="auto"/>
      <w:ind w:firstLine="709"/>
      <w:jc w:val="both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C0145F"/>
    <w:rPr>
      <w:rFonts w:cs="Times New Roman"/>
      <w:color w:val="0000FF"/>
      <w:u w:val="single"/>
    </w:rPr>
  </w:style>
  <w:style w:type="character" w:styleId="a4">
    <w:name w:val="FollowedHyperlink"/>
    <w:basedOn w:val="a0"/>
    <w:uiPriority w:val="99"/>
    <w:semiHidden/>
    <w:rsid w:val="00007AB4"/>
    <w:rPr>
      <w:rFonts w:cs="Times New Roman"/>
      <w:color w:val="800080"/>
      <w:u w:val="single"/>
    </w:rPr>
  </w:style>
  <w:style w:type="paragraph" w:styleId="a5">
    <w:name w:val="List Paragraph"/>
    <w:basedOn w:val="a"/>
    <w:uiPriority w:val="99"/>
    <w:qFormat/>
    <w:rsid w:val="002B18D6"/>
    <w:pPr>
      <w:spacing w:line="240" w:lineRule="auto"/>
      <w:ind w:left="720" w:firstLine="0"/>
      <w:contextualSpacing/>
      <w:jc w:val="left"/>
    </w:pPr>
    <w:rPr>
      <w:rFonts w:ascii="Times New Roman" w:eastAsia="Times New Roman" w:hAnsi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78DD"/>
    <w:pPr>
      <w:spacing w:line="360" w:lineRule="auto"/>
      <w:ind w:firstLine="709"/>
      <w:jc w:val="both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C0145F"/>
    <w:rPr>
      <w:rFonts w:cs="Times New Roman"/>
      <w:color w:val="0000FF"/>
      <w:u w:val="single"/>
    </w:rPr>
  </w:style>
  <w:style w:type="character" w:styleId="a4">
    <w:name w:val="FollowedHyperlink"/>
    <w:basedOn w:val="a0"/>
    <w:uiPriority w:val="99"/>
    <w:semiHidden/>
    <w:rsid w:val="00007AB4"/>
    <w:rPr>
      <w:rFonts w:cs="Times New Roman"/>
      <w:color w:val="800080"/>
      <w:u w:val="single"/>
    </w:rPr>
  </w:style>
  <w:style w:type="paragraph" w:styleId="a5">
    <w:name w:val="List Paragraph"/>
    <w:basedOn w:val="a"/>
    <w:uiPriority w:val="99"/>
    <w:qFormat/>
    <w:rsid w:val="002B18D6"/>
    <w:pPr>
      <w:spacing w:line="240" w:lineRule="auto"/>
      <w:ind w:left="720" w:firstLine="0"/>
      <w:contextualSpacing/>
      <w:jc w:val="left"/>
    </w:pPr>
    <w:rPr>
      <w:rFonts w:ascii="Times New Roman" w:eastAsia="Times New Roman" w:hAnsi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8475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475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475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166</Words>
  <Characters>1415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Власова Татьяна Ивановна</dc:creator>
  <cp:keywords/>
  <dc:description/>
  <cp:lastModifiedBy>днс</cp:lastModifiedBy>
  <cp:revision>2</cp:revision>
  <cp:lastPrinted>2017-10-08T18:17:00Z</cp:lastPrinted>
  <dcterms:created xsi:type="dcterms:W3CDTF">2024-06-02T09:32:00Z</dcterms:created>
  <dcterms:modified xsi:type="dcterms:W3CDTF">2024-06-02T09:32:00Z</dcterms:modified>
</cp:coreProperties>
</file>